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16" w:rsidRDefault="00E25E16"/>
    <w:tbl>
      <w:tblPr>
        <w:tblStyle w:val="af4"/>
        <w:tblpPr w:leftFromText="180" w:rightFromText="180" w:vertAnchor="text" w:horzAnchor="margin" w:tblpXSpec="right" w:tblpY="-9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B876C8" w:rsidRPr="00810B11" w:rsidTr="00B876C8">
        <w:trPr>
          <w:trHeight w:val="1975"/>
        </w:trPr>
        <w:tc>
          <w:tcPr>
            <w:tcW w:w="4643" w:type="dxa"/>
          </w:tcPr>
          <w:p w:rsidR="00B876C8" w:rsidRPr="00D51C80" w:rsidRDefault="00B876C8" w:rsidP="00B876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№ 1</w:t>
            </w:r>
          </w:p>
          <w:p w:rsidR="00B876C8" w:rsidRDefault="00B876C8" w:rsidP="00B876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1C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программе по формированию  законопослушного поведения обучающихся  образовательных учреждений Новоселовского района Красноярского края</w:t>
            </w:r>
          </w:p>
        </w:tc>
      </w:tr>
    </w:tbl>
    <w:p w:rsidR="00D51C80" w:rsidRDefault="00D51C80" w:rsidP="00D5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1C80" w:rsidRDefault="00D51C80" w:rsidP="00D5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51C80" w:rsidRDefault="00D51C80" w:rsidP="00B876C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D51C80">
        <w:rPr>
          <w:rFonts w:ascii="Times New Roman" w:hAnsi="Times New Roman" w:cs="Times New Roman"/>
          <w:b/>
          <w:sz w:val="28"/>
          <w:szCs w:val="28"/>
          <w:lang w:val="ru-RU"/>
        </w:rPr>
        <w:t>Диагностический</w:t>
      </w:r>
      <w:proofErr w:type="gramEnd"/>
      <w:r w:rsidRPr="00D51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51C80">
        <w:rPr>
          <w:rFonts w:ascii="Times New Roman" w:hAnsi="Times New Roman" w:cs="Times New Roman"/>
          <w:b/>
          <w:sz w:val="28"/>
          <w:szCs w:val="28"/>
          <w:lang w:val="ru-RU"/>
        </w:rPr>
        <w:t>опросник</w:t>
      </w:r>
      <w:proofErr w:type="spellEnd"/>
      <w:r w:rsidRPr="00D51C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«Семейные ценности».</w:t>
      </w:r>
    </w:p>
    <w:p w:rsidR="00D51C80" w:rsidRPr="008B3A92" w:rsidRDefault="008B3A92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B3A92">
        <w:rPr>
          <w:rFonts w:ascii="Times New Roman" w:hAnsi="Times New Roman" w:cs="Times New Roman"/>
          <w:sz w:val="28"/>
          <w:szCs w:val="28"/>
          <w:lang w:val="ru-RU"/>
        </w:rPr>
        <w:t>Опросник</w:t>
      </w:r>
      <w:proofErr w:type="spellEnd"/>
      <w:r w:rsidRPr="008B3A92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разработан методистом Мартыновой Мариной Владимировной и педагогом-психологом Константиновой Мариной Сергеевной ГБОУ ДОД Дворец детского (</w:t>
      </w:r>
      <w:proofErr w:type="gramStart"/>
      <w:r w:rsidRPr="008B3A92">
        <w:rPr>
          <w:rFonts w:ascii="Times New Roman" w:hAnsi="Times New Roman" w:cs="Times New Roman"/>
          <w:sz w:val="28"/>
          <w:szCs w:val="28"/>
          <w:lang w:val="ru-RU"/>
        </w:rPr>
        <w:t xml:space="preserve">юношеского) </w:t>
      </w:r>
      <w:proofErr w:type="gramEnd"/>
      <w:r w:rsidRPr="008B3A92">
        <w:rPr>
          <w:rFonts w:ascii="Times New Roman" w:hAnsi="Times New Roman" w:cs="Times New Roman"/>
          <w:sz w:val="28"/>
          <w:szCs w:val="28"/>
          <w:lang w:val="ru-RU"/>
        </w:rPr>
        <w:t>творчества Московского района Санкт-Петербурга, рекомендован к использованию министерством образования и науки Российской Федерации в рамках электронного справочника специалиста системы профилактики безнадзорности и правонарушений несовершеннолетних «Современные методы и технологии профилактики правонарушений несовершеннолетних», 2016 год.</w:t>
      </w:r>
    </w:p>
    <w:p w:rsidR="008B3A92" w:rsidRDefault="008B3A92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Опросник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1C80"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включает вопросы для </w:t>
      </w:r>
      <w:proofErr w:type="gramStart"/>
      <w:r w:rsidR="00D51C80" w:rsidRPr="00D51C8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="00D51C80" w:rsidRPr="00D51C80">
        <w:rPr>
          <w:rFonts w:ascii="Times New Roman" w:hAnsi="Times New Roman" w:cs="Times New Roman"/>
          <w:sz w:val="28"/>
          <w:szCs w:val="28"/>
          <w:lang w:val="ru-RU"/>
        </w:rPr>
        <w:t>, сгруппированные в блоки по следующим темам: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любовь (забота, активный интерес к любимому человеку, умение принимать другое мнение и т.п.);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уважительное отношение к родителям;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осознанное, заботливое отношения к старшим;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осознанное, заботливое отношения к младшим; 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представление о </w:t>
      </w:r>
      <w:proofErr w:type="spellStart"/>
      <w:r w:rsidRPr="00D51C80">
        <w:rPr>
          <w:rFonts w:ascii="Times New Roman" w:hAnsi="Times New Roman" w:cs="Times New Roman"/>
          <w:sz w:val="28"/>
          <w:szCs w:val="28"/>
          <w:lang w:val="ru-RU"/>
        </w:rPr>
        <w:t>гендерных</w:t>
      </w:r>
      <w:proofErr w:type="spellEnd"/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семейных ролях и уважение к ним; </w:t>
      </w:r>
    </w:p>
    <w:p w:rsidR="008B3A92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культура быта.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D51C80">
        <w:rPr>
          <w:rFonts w:ascii="Times New Roman" w:hAnsi="Times New Roman" w:cs="Times New Roman"/>
          <w:sz w:val="28"/>
          <w:szCs w:val="28"/>
          <w:lang w:val="ru-RU"/>
        </w:rPr>
        <w:t>опроснике</w:t>
      </w:r>
      <w:proofErr w:type="spellEnd"/>
      <w:proofErr w:type="gramEnd"/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«Семейные ценности» используются закрытые вопросы и стандартизированные ответы (да, нет, иногда). </w:t>
      </w:r>
      <w:r w:rsidR="004314EF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Цель – определить представления подростков о взаимопонимании между членами семьи, почитании родителей, продолжении рода, заботе о младших и старших.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Данная методика проста в применении, содержит 30 вопросов, бланк ответов в виде таблицы, ключ для обработки.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Условием проведения диагностики является указание обучаемыми следующих сведений: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пол;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возраст;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объединение или коллектив;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дата;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</w:rPr>
        <w:sym w:font="Symbol" w:char="F0B7"/>
      </w:r>
      <w:r w:rsidRPr="00D51C80">
        <w:rPr>
          <w:rFonts w:ascii="Times New Roman" w:hAnsi="Times New Roman" w:cs="Times New Roman"/>
          <w:sz w:val="28"/>
          <w:szCs w:val="28"/>
          <w:lang w:val="ru-RU"/>
        </w:rPr>
        <w:t xml:space="preserve"> опрос проводится анонимно. </w:t>
      </w:r>
    </w:p>
    <w:p w:rsidR="004314EF" w:rsidRDefault="00D51C80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1C80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Перед началом опроса его организаторам следует сообщить учащимся о важности этого мероприятия, а также о необходимости искренне и серьезно отвеч</w:t>
      </w:r>
      <w:r w:rsidR="004314EF">
        <w:rPr>
          <w:rFonts w:ascii="Times New Roman" w:hAnsi="Times New Roman" w:cs="Times New Roman"/>
          <w:sz w:val="28"/>
          <w:szCs w:val="28"/>
          <w:lang w:val="ru-RU"/>
        </w:rPr>
        <w:t>ать  по всем показателям.</w:t>
      </w:r>
    </w:p>
    <w:p w:rsidR="00CF3383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>Для ответов на воп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росы прилагается бланк-таблица. </w:t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Испытуемым выдаются (или зачитываются) тексты </w:t>
      </w:r>
      <w:proofErr w:type="spellStart"/>
      <w:r w:rsidRPr="00CF3383">
        <w:rPr>
          <w:rFonts w:ascii="Times New Roman" w:hAnsi="Times New Roman" w:cs="Times New Roman"/>
          <w:sz w:val="28"/>
          <w:szCs w:val="28"/>
          <w:lang w:val="ru-RU"/>
        </w:rPr>
        <w:t>опросников</w:t>
      </w:r>
      <w:proofErr w:type="spellEnd"/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и предлагается выбрать варианты ответов, наиболее им близкие. Можно использовать электронную презентацию с вопросами. Ответы заносят</w:t>
      </w:r>
      <w:r>
        <w:rPr>
          <w:rFonts w:ascii="Times New Roman" w:hAnsi="Times New Roman" w:cs="Times New Roman"/>
          <w:sz w:val="28"/>
          <w:szCs w:val="28"/>
          <w:lang w:val="ru-RU"/>
        </w:rPr>
        <w:t>ся в бланк-таблицу для ответов.</w:t>
      </w:r>
    </w:p>
    <w:p w:rsidR="00CF3383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После проведения опроса необходимо суммировать одинаково выделенные ответы </w:t>
      </w:r>
      <w:proofErr w:type="gramStart"/>
      <w:r w:rsidRPr="00CF3383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по каждому блоку: </w:t>
      </w:r>
    </w:p>
    <w:p w:rsidR="00CF3383" w:rsidRDefault="0002440D" w:rsidP="008B3A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51.45pt;margin-top:12.6pt;width:20.25pt;height:21.75pt;z-index:251659264"/>
        </w:pict>
      </w:r>
    </w:p>
    <w:p w:rsidR="00CF3383" w:rsidRDefault="00970045" w:rsidP="00CF3383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10B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3383">
        <w:rPr>
          <w:rFonts w:ascii="Times New Roman" w:hAnsi="Times New Roman" w:cs="Times New Roman"/>
          <w:sz w:val="28"/>
          <w:szCs w:val="28"/>
          <w:lang w:val="ru-RU"/>
        </w:rPr>
        <w:t xml:space="preserve">Любовь </w:t>
      </w:r>
    </w:p>
    <w:p w:rsidR="00970045" w:rsidRPr="00CF3383" w:rsidRDefault="0002440D" w:rsidP="00970045">
      <w:pPr>
        <w:pStyle w:val="ab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oval id="_x0000_s1028" style="position:absolute;left:0;text-align:left;margin-left:51.45pt;margin-top:16.1pt;width:19.5pt;height:20.25pt;z-index:251660288"/>
        </w:pict>
      </w:r>
    </w:p>
    <w:p w:rsidR="00970045" w:rsidRDefault="00810B11" w:rsidP="00CF3383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CF3383">
        <w:rPr>
          <w:rFonts w:ascii="Times New Roman" w:hAnsi="Times New Roman" w:cs="Times New Roman"/>
          <w:sz w:val="28"/>
          <w:szCs w:val="28"/>
          <w:lang w:val="ru-RU"/>
        </w:rPr>
        <w:t xml:space="preserve">Продолжение рода </w:t>
      </w:r>
    </w:p>
    <w:p w:rsidR="00970045" w:rsidRPr="00970045" w:rsidRDefault="0002440D" w:rsidP="00970045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9" type="#_x0000_t12" style="position:absolute;left:0;text-align:left;margin-left:44.7pt;margin-top:13.55pt;width:26.25pt;height:24pt;z-index:251661312"/>
        </w:pict>
      </w:r>
    </w:p>
    <w:p w:rsidR="00CF3383" w:rsidRDefault="00CF3383" w:rsidP="00970045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0045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970045">
        <w:rPr>
          <w:rFonts w:ascii="Times New Roman" w:hAnsi="Times New Roman" w:cs="Times New Roman"/>
          <w:sz w:val="28"/>
          <w:szCs w:val="28"/>
          <w:lang w:val="ru-RU"/>
        </w:rPr>
        <w:t xml:space="preserve">Почитание родителей </w:t>
      </w:r>
    </w:p>
    <w:p w:rsidR="00970045" w:rsidRPr="00970045" w:rsidRDefault="0002440D" w:rsidP="00970045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30" type="#_x0000_t11" style="position:absolute;left:0;text-align:left;margin-left:55.2pt;margin-top:17.8pt;width:19.5pt;height:16.5pt;z-index:251662336"/>
        </w:pict>
      </w:r>
    </w:p>
    <w:p w:rsidR="00CF3383" w:rsidRDefault="00970045" w:rsidP="00970045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CF3383" w:rsidRPr="00970045">
        <w:rPr>
          <w:rFonts w:ascii="Times New Roman" w:hAnsi="Times New Roman" w:cs="Times New Roman"/>
          <w:sz w:val="28"/>
          <w:szCs w:val="28"/>
          <w:lang w:val="ru-RU"/>
        </w:rPr>
        <w:t xml:space="preserve">Забота о младших </w:t>
      </w:r>
    </w:p>
    <w:p w:rsidR="00970045" w:rsidRPr="00970045" w:rsidRDefault="0002440D" w:rsidP="00970045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left:0;text-align:left;margin-left:51.45pt;margin-top:13pt;width:21.75pt;height:26.25pt;z-index:251663360"/>
        </w:pict>
      </w:r>
    </w:p>
    <w:p w:rsidR="00CF3383" w:rsidRDefault="00970045" w:rsidP="00970045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CF3383" w:rsidRPr="00970045">
        <w:rPr>
          <w:rFonts w:ascii="Times New Roman" w:hAnsi="Times New Roman" w:cs="Times New Roman"/>
          <w:sz w:val="28"/>
          <w:szCs w:val="28"/>
          <w:lang w:val="ru-RU"/>
        </w:rPr>
        <w:t xml:space="preserve">Забота о старших </w:t>
      </w:r>
    </w:p>
    <w:p w:rsidR="00970045" w:rsidRPr="00970045" w:rsidRDefault="0002440D" w:rsidP="00970045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51.45pt;margin-top:15.75pt;width:15.75pt;height:19.5pt;z-index:251664384" o:connectortype="straight">
            <v:stroke endarrow="block"/>
          </v:shape>
        </w:pict>
      </w:r>
    </w:p>
    <w:p w:rsidR="00CF3383" w:rsidRPr="00970045" w:rsidRDefault="00970045" w:rsidP="00970045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CF3383" w:rsidRPr="00970045">
        <w:rPr>
          <w:rFonts w:ascii="Times New Roman" w:hAnsi="Times New Roman" w:cs="Times New Roman"/>
          <w:sz w:val="28"/>
          <w:szCs w:val="28"/>
          <w:lang w:val="ru-RU"/>
        </w:rPr>
        <w:t xml:space="preserve">Культура быта </w:t>
      </w:r>
    </w:p>
    <w:p w:rsidR="00970045" w:rsidRDefault="00970045" w:rsidP="00CF3383">
      <w:pPr>
        <w:spacing w:after="0"/>
        <w:ind w:left="708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3383" w:rsidRDefault="00CF3383" w:rsidP="00B876C8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Ключ к ответам: </w:t>
      </w:r>
    </w:p>
    <w:p w:rsidR="00CF3383" w:rsidRDefault="00CF3383" w:rsidP="00B876C8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>А «ДА» – 2 балла</w:t>
      </w:r>
    </w:p>
    <w:p w:rsidR="00CF3383" w:rsidRDefault="00CF3383" w:rsidP="00B876C8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F3383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«НЕТ» – 0 баллов </w:t>
      </w:r>
    </w:p>
    <w:p w:rsidR="00CF3383" w:rsidRDefault="00CF3383" w:rsidP="00B876C8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В «ИНОГДА» – 1 балл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Максимальный результат – 60 баллов всего, по каждому показателю – 10 баллов. Уровень </w:t>
      </w:r>
      <w:proofErr w:type="spellStart"/>
      <w:r w:rsidRPr="00CF3383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подростков о той или иной ценности определяется, исходя из следующего ранжирования: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383">
        <w:rPr>
          <w:rFonts w:ascii="Times New Roman" w:hAnsi="Times New Roman" w:cs="Times New Roman"/>
          <w:sz w:val="28"/>
          <w:szCs w:val="28"/>
        </w:rPr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8-10 баллов – высокий уровень;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</w:rPr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5-7 баллов – средний уровень;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0-4 – низкий уровень;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по всем показателям: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</w:rPr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50-60 баллов – высокий уровень;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</w:rPr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30-49 – средний уровень; </w:t>
      </w:r>
    </w:p>
    <w:p w:rsidR="00917D96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383">
        <w:rPr>
          <w:rFonts w:ascii="Times New Roman" w:hAnsi="Times New Roman" w:cs="Times New Roman"/>
          <w:sz w:val="28"/>
          <w:szCs w:val="28"/>
        </w:rPr>
        <w:sym w:font="Symbol" w:char="F0B7"/>
      </w:r>
      <w:r w:rsidRPr="00CF3383">
        <w:rPr>
          <w:rFonts w:ascii="Times New Roman" w:hAnsi="Times New Roman" w:cs="Times New Roman"/>
          <w:sz w:val="28"/>
          <w:szCs w:val="28"/>
          <w:lang w:val="ru-RU"/>
        </w:rPr>
        <w:t xml:space="preserve"> менее 30 – низкий уровень. </w:t>
      </w:r>
    </w:p>
    <w:p w:rsidR="008046CC" w:rsidRDefault="00CF3383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7D96">
        <w:rPr>
          <w:rFonts w:ascii="Times New Roman" w:hAnsi="Times New Roman" w:cs="Times New Roman"/>
          <w:sz w:val="28"/>
          <w:szCs w:val="28"/>
          <w:lang w:val="ru-RU"/>
        </w:rPr>
        <w:t xml:space="preserve">Обработка ответов может проводиться как </w:t>
      </w:r>
      <w:proofErr w:type="gramStart"/>
      <w:r w:rsidRPr="00917D96">
        <w:rPr>
          <w:rFonts w:ascii="Times New Roman" w:hAnsi="Times New Roman" w:cs="Times New Roman"/>
          <w:sz w:val="28"/>
          <w:szCs w:val="28"/>
          <w:lang w:val="ru-RU"/>
        </w:rPr>
        <w:t>педагогом</w:t>
      </w:r>
      <w:proofErr w:type="gramEnd"/>
      <w:r w:rsidRPr="00917D96">
        <w:rPr>
          <w:rFonts w:ascii="Times New Roman" w:hAnsi="Times New Roman" w:cs="Times New Roman"/>
          <w:sz w:val="28"/>
          <w:szCs w:val="28"/>
          <w:lang w:val="ru-RU"/>
        </w:rPr>
        <w:t xml:space="preserve"> так и детьми</w:t>
      </w:r>
      <w:r w:rsidR="00917D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7D96" w:rsidRDefault="00581B11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1B11">
        <w:rPr>
          <w:rFonts w:ascii="Times New Roman" w:hAnsi="Times New Roman" w:cs="Times New Roman"/>
          <w:sz w:val="28"/>
          <w:szCs w:val="28"/>
          <w:lang w:val="ru-RU"/>
        </w:rPr>
        <w:t>Далее педагог вносит данные по группе в сводную таблицу «Карту отслеживан</w:t>
      </w:r>
      <w:r w:rsidR="005F7928">
        <w:rPr>
          <w:rFonts w:ascii="Times New Roman" w:hAnsi="Times New Roman" w:cs="Times New Roman"/>
          <w:sz w:val="28"/>
          <w:szCs w:val="28"/>
          <w:lang w:val="ru-RU"/>
        </w:rPr>
        <w:t xml:space="preserve">ия воспитательного результата», </w:t>
      </w:r>
      <w:r w:rsidRPr="00581B11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качественный анализ проведенного опроса и определяет для данной группы подростков блоки семейных ценностей, представление о которых сформированы слабо (находятся на низком и среднем уровне). При желании, педагог может провести анализ </w:t>
      </w:r>
      <w:proofErr w:type="spellStart"/>
      <w:r w:rsidRPr="00581B11">
        <w:rPr>
          <w:rFonts w:ascii="Times New Roman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581B11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о семейных ценностях у мальчиков и девочек. При интерпретации результатов исследования необходимо учитывать возрастные особенности испытуемых, что предполагает модель формирования семейных ценностей у детей и подростков. На основании результатов качественного анализа педагог планирует дальнейшую воспитательную работу с данной группой.</w:t>
      </w:r>
    </w:p>
    <w:p w:rsidR="00970045" w:rsidRDefault="00970045" w:rsidP="00B876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876C8" w:rsidRDefault="00B876C8" w:rsidP="00B876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21380" w:rsidRDefault="00D21380" w:rsidP="00B876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E25E16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70045" w:rsidRPr="00152B3A" w:rsidRDefault="00970045" w:rsidP="00B876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Опросник</w:t>
      </w:r>
      <w:proofErr w:type="spellEnd"/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«Семейные ценности».</w:t>
      </w:r>
    </w:p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14992" w:type="dxa"/>
        <w:tblLook w:val="04A0"/>
      </w:tblPr>
      <w:tblGrid>
        <w:gridCol w:w="817"/>
        <w:gridCol w:w="1985"/>
        <w:gridCol w:w="12190"/>
      </w:tblGrid>
      <w:tr w:rsidR="00970045" w:rsidRPr="00810B11" w:rsidTr="00B876C8">
        <w:tc>
          <w:tcPr>
            <w:tcW w:w="817" w:type="dxa"/>
          </w:tcPr>
          <w:p w:rsidR="00970045" w:rsidRPr="00FB604C" w:rsidRDefault="00970045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1985" w:type="dxa"/>
          </w:tcPr>
          <w:p w:rsidR="00970045" w:rsidRPr="00FB604C" w:rsidRDefault="0002440D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26" type="#_x0000_t5" style="position:absolute;left:0;text-align:left;margin-left:28.65pt;margin-top:12.7pt;width:31.5pt;height:26.25pt;z-index:251658240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970045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это правильно, если члены семьи часто обращаются друг к другу за помощью? </w:t>
            </w:r>
          </w:p>
          <w:p w:rsidR="00AC3798" w:rsidRDefault="00970045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Конечно, для этого и нужна семья. </w:t>
            </w:r>
          </w:p>
          <w:p w:rsidR="00AC3798" w:rsidRDefault="00970045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Это трата времени, у каждого и так много своих дел. </w:t>
            </w:r>
          </w:p>
          <w:p w:rsidR="00970045" w:rsidRPr="00FB604C" w:rsidRDefault="00970045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Все зависит от ситуации.</w:t>
            </w:r>
          </w:p>
        </w:tc>
      </w:tr>
      <w:tr w:rsidR="00970045" w:rsidRPr="00810B11" w:rsidTr="00B876C8">
        <w:tc>
          <w:tcPr>
            <w:tcW w:w="817" w:type="dxa"/>
          </w:tcPr>
          <w:p w:rsidR="00970045" w:rsidRPr="00FB604C" w:rsidRDefault="00970045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1985" w:type="dxa"/>
          </w:tcPr>
          <w:p w:rsidR="00970045" w:rsidRPr="00FB604C" w:rsidRDefault="0002440D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33" style="position:absolute;left:0;text-align:left;margin-left:24.9pt;margin-top:15.65pt;width:35.25pt;height:33pt;z-index:251665408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вашему мнению, интересно ли изучать историю своего рода, узнавать новое о своей семье из рассказов родителей, бабушек и дедушек? 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Это очень интересно и нужно.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Не интересно, есть множество других более интересных занятий. </w:t>
            </w:r>
          </w:p>
          <w:p w:rsidR="00970045" w:rsidRPr="00FB604C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Я никогда об этом не дума</w:t>
            </w:r>
            <w:proofErr w:type="gramStart"/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л(</w:t>
            </w:r>
            <w:proofErr w:type="gramEnd"/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.</w:t>
            </w:r>
          </w:p>
        </w:tc>
      </w:tr>
      <w:tr w:rsidR="005F7928" w:rsidRPr="00810B11" w:rsidTr="00B876C8">
        <w:tc>
          <w:tcPr>
            <w:tcW w:w="817" w:type="dxa"/>
          </w:tcPr>
          <w:p w:rsidR="005F7928" w:rsidRPr="00FB604C" w:rsidRDefault="005F7928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1985" w:type="dxa"/>
          </w:tcPr>
          <w:p w:rsidR="005F7928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34" type="#_x0000_t12" style="position:absolute;left:0;text-align:left;margin-left:20.4pt;margin-top:19.25pt;width:43.5pt;height:39.75pt;z-index:251666432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обязательно ли поздравлять родителей и др. родственников с Днем рождения и другими праздниками (Днем 8 марта, Днем Защитника Отечества и др.)? 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Обязательно, ведь это хороший повод показать свое хорошее отношение к родным.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Не обязательно, человек может быть слишком занят, чтобы тратить на это время. </w:t>
            </w:r>
          </w:p>
          <w:p w:rsidR="005F7928" w:rsidRPr="00FB604C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Это важно, но иногда люди забывают об этом.</w:t>
            </w:r>
          </w:p>
        </w:tc>
      </w:tr>
      <w:tr w:rsidR="005F7928" w:rsidRPr="00810B11" w:rsidTr="00B876C8">
        <w:tc>
          <w:tcPr>
            <w:tcW w:w="817" w:type="dxa"/>
          </w:tcPr>
          <w:p w:rsidR="005F7928" w:rsidRPr="00FB604C" w:rsidRDefault="005F7928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1985" w:type="dxa"/>
          </w:tcPr>
          <w:p w:rsidR="005F7928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35" type="#_x0000_t11" style="position:absolute;left:0;text-align:left;margin-left:22.65pt;margin-top:8.8pt;width:37.5pt;height:33.75pt;flip:y;z-index:251667456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Считаете ли вы плохим поступком, когда старший обижает младшего? 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старшие должны всегда только защищать младших, а не обижать. </w:t>
            </w:r>
          </w:p>
          <w:p w:rsidR="00AC3798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В этом нет ничего плохого. </w:t>
            </w:r>
          </w:p>
          <w:p w:rsidR="005F7928" w:rsidRPr="00FB604C" w:rsidRDefault="005F792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Это нехорошо, но если младший не прав, можно его и проучить.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36" type="#_x0000_t4" style="position:absolute;left:0;text-align:left;margin-left:24.9pt;margin-top:6.3pt;width:35.25pt;height:41.25pt;z-index:251668480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у всех ли членов семьи должны быть свои обязанности по дому?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у всех.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каждый делает, что захочет.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 разных семьях по-разному.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37" type="#_x0000_t32" style="position:absolute;left:0;text-align:left;margin-left:33.15pt;margin-top:10.55pt;width:35.25pt;height:31.35pt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надо ли помогать родителям и другим членам семьи, если они оказываются в трудной ситуации?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семья нужна для того, чтобы всегда выручать друг друга.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Нет, каждый может справиться с трудностями самостоятельно.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В) Только если они сами попросят о помощи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38" type="#_x0000_t5" style="position:absolute;left:0;text-align:left;margin-left:24.9pt;margin-top:28.3pt;width:37.5pt;height:31.45pt;z-index:251670528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детей. У каждого есть определенные обязанности. Но так случилось, что родители просят одного из детей сделать работу, которая обычно входит в обязанность другого члена семьи (брата/сестры и т.п.)? Как он поступит, по вашему мнению?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Спокойно выполнит просьбу.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 будет ничего делать, скажет, что это не входит в его обязанности.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Выполнит просьбу кое-как, лишь бы к нему не приставали.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39" style="position:absolute;left:0;text-align:left;margin-left:33.15pt;margin-top:4.55pt;width:35.25pt;height:33pt;z-index:251671552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Хотели бы вы в будущем создать свою семью?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Нет.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В) Затрудняюсь ответить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0" type="#_x0000_t12" style="position:absolute;left:0;text-align:left;margin-left:29.4pt;margin-top:6.25pt;width:43.5pt;height:39.75pt;z-index:251672576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Хотели бы вы иметь такую же профессию, как у родителей?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Да, мне очень нравится то, чем занимается мама/папа.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Нет, профессия родителей мне неинтересна.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Не знаю, не думал об этом.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1" type="#_x0000_t11" style="position:absolute;left:0;text-align:left;margin-left:29.4pt;margin-top:9.05pt;width:37.5pt;height:33.75pt;flip:y;z-index:251673600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детей. Младший расстроился из-за того, что проиграл в игре. Как поступит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старший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ваше мнение?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Объяснит, что нет ничего страшного, и научит играть.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Не обратит на это никакого внимания.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Посоветует научиться играть лучше.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2" type="#_x0000_t4" style="position:absolute;left:0;text-align:left;margin-left:29.4pt;margin-top:3.65pt;width:35.25pt;height:41.25pt;z-index:251674624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нужно ли следить за своим здоровьем, вести здоровый образ жизни, правильно питаться?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пока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здоров, можно не обращать на это внимание. </w:t>
            </w:r>
          </w:p>
          <w:p w:rsidR="00A747F1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Только если на этом настаивают родители.</w:t>
            </w:r>
          </w:p>
          <w:p w:rsidR="00B876C8" w:rsidRDefault="00B876C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876C8" w:rsidRPr="00FB604C" w:rsidRDefault="00B876C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3" type="#_x0000_t32" style="position:absolute;left:0;text-align:left;margin-left:15.7pt;margin-top:11.55pt;width:52.7pt;height:26.25pt;z-index:2516756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 и двое детей. Младший заметил, что старший чем-то очень расстроен. Что, по вашему мнению, сделает младший? А) Предложит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старшему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свою помощь и моральную поддержку.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Б) Сделает вид, что ничего не заметил.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Поможет и поддержит, если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старший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попросит об этом.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13.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4" type="#_x0000_t5" style="position:absolute;left:0;text-align:left;margin-left:20.4pt;margin-top:14.2pt;width:37.5pt;height:31.45pt;z-index:251676672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должны ли все члены семьи участвовать в принятии решения, которое касается жизни семьи?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решение должно быть принято совместно.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Нет, решение принимает главный член семьи.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Бывает по-разному, все зависит от ситуации.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45" style="position:absolute;left:0;text-align:left;margin-left:29.4pt;margin-top:2.25pt;width:35.25pt;height:33pt;z-index:251677696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в семье должны быть дети?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обязательно.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можно обойтись и без детей.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Может быть по- </w:t>
            </w:r>
            <w:proofErr w:type="gramStart"/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разному</w:t>
            </w:r>
            <w:proofErr w:type="gramEnd"/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6" type="#_x0000_t12" style="position:absolute;left:0;text-align:left;margin-left:21.15pt;margin-top:8.45pt;width:43.5pt;height:39.75pt;z-index:251678720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нужен ли каждой семье альбом с семейными фотографиями (родителей, бабушек, дедушек и других родственников)?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Конечно, у нас в семье тоже есть такой альбом.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Это только лишний хлам.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Может и нужен, а может, и нет.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7" type="#_x0000_t11" style="position:absolute;left:0;text-align:left;margin-left:27.15pt;margin-top:3pt;width:37.5pt;height:33.75pt;flip:y;z-index:251679744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семью, где есть младшие братья и сестры. Как вы думаете, обязательно ли старшим детям разделять заботу о младших с родителями?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Да. </w:t>
            </w:r>
          </w:p>
          <w:p w:rsidR="00AC3798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 обязательно, это дело родителей. </w:t>
            </w:r>
          </w:p>
          <w:p w:rsidR="00A747F1" w:rsidRPr="00FB604C" w:rsidRDefault="00A747F1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Только если родители об этом попросят.</w:t>
            </w:r>
          </w:p>
        </w:tc>
      </w:tr>
      <w:tr w:rsidR="00A747F1" w:rsidRPr="00810B11" w:rsidTr="00B876C8">
        <w:tc>
          <w:tcPr>
            <w:tcW w:w="817" w:type="dxa"/>
          </w:tcPr>
          <w:p w:rsidR="00A747F1" w:rsidRPr="00FB604C" w:rsidRDefault="00A747F1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1985" w:type="dxa"/>
          </w:tcPr>
          <w:p w:rsidR="00A747F1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8" type="#_x0000_t4" style="position:absolute;left:0;text-align:left;margin-left:31.65pt;margin-top:5.75pt;width:35.25pt;height:41.25pt;z-index:251680768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все ли члены семьи (и дети тоже) должны уметь готовить хотя бы простейшие блюда? А) Да, все должны уметь готовить, это в жизни пригодится.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для этого есть мама (или другой конкретный член семьи). </w:t>
            </w:r>
          </w:p>
          <w:p w:rsidR="00A747F1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Может быть по-разному, зависит от того, как все договорятся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49" type="#_x0000_t32" style="position:absolute;left:0;text-align:left;margin-left:21.15pt;margin-top:20.2pt;width:37.5pt;height:35.25pt;z-index:251681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детей, бабушка и дедушка. Вдруг старики заболели. Им сложно выполнять какую-либо работу. Что в этой ситуации могут сделать младшие члены семьи?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Могут предложить свою помощь и помочь конкретными делами.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Могут ничего не делать, у них и так много своих забот, старики пусть выживают сами.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Могут помочь, если старики сами попросят</w:t>
            </w: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19.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0" type="#_x0000_t5" style="position:absolute;left:0;text-align:left;margin-left:21.15pt;margin-top:12.3pt;width:37.5pt;height:31.45pt;z-index:251682816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вашему мнению, должны ли родители интересоваться событиями, ко</w:t>
            </w:r>
            <w:r w:rsid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торые происходят с их детьми?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А) Конечно, родители должны знать о своем ребенке все.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у каждого своя жизнь, и родители не должны вмешиваться.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Да, если дети сами хотят поделиться впечатлениями</w:t>
            </w: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FB604C" w:rsidRPr="00FB604C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51" style="position:absolute;left:0;text-align:left;margin-left:27.15pt;margin-top:.9pt;width:35.25pt;height:33pt;z-index:251683840;mso-position-horizontal-relative:text;mso-position-vertical-relative:text"/>
              </w:pict>
            </w:r>
          </w:p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сколько детей должно быть в счастливой семье?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Два и больше.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Можно и без детей </w:t>
            </w:r>
          </w:p>
          <w:p w:rsidR="00FB604C" w:rsidRPr="00FB604C" w:rsidRDefault="00AC3798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FB604C"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 Хватит и одного.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2" type="#_x0000_t12" style="position:absolute;left:0;text-align:left;margin-left:23.4pt;margin-top:17.85pt;width:43.5pt;height:39.75pt;z-index:251684864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детей. Один из детей совершил неблаговидный проступок, родители его ругают. Как он себя поведет, ваше мнение?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Признает, что был не прав, и извинится.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Станет доказывать свою правоту и выяснять отношения на повышенных тонах.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Будет молча слушать родителей, но извиняться не будет</w:t>
            </w: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3" type="#_x0000_t11" style="position:absolute;left:0;text-align:left;margin-left:21.15pt;margin-top:9.55pt;width:37.5pt;height:33.75pt;flip:y;z-index:251685888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нужно ли старшим детям заботиться о младших, помогать им?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Конечно, это очень важно.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И так много своих дел, заботиться о младших должны родители.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Нужно, но только если об этом попросят родители.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4" type="#_x0000_t4" style="position:absolute;left:0;text-align:left;margin-left:27.9pt;margin-top:4.75pt;width:35.25pt;height:41.25pt;z-index:251686912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может ли ребенок старше 11 лет самостоятельно ходить в магазин и делать покупки для всей семьи? (продукты питания, средства гигиены и т.п.)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для этого есть родители.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Можно делать покупки только вместе с родителями</w:t>
            </w:r>
          </w:p>
        </w:tc>
      </w:tr>
      <w:tr w:rsidR="00FB604C" w:rsidRPr="00FB604C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5" type="#_x0000_t32" style="position:absolute;left:0;text-align:left;margin-left:27.9pt;margin-top:6.4pt;width:37.5pt;height:35.25pt;z-index:2516879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190" w:type="dxa"/>
          </w:tcPr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нужно ли морально поддерживать людей пожилого и преклонного возраста (звонить, писать, посещать)? А) Да, конечно. Б) Это не обязательно, тем более на это уйдет слишком много времени. </w:t>
            </w:r>
            <w:r w:rsidRPr="00FB604C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proofErr w:type="spellStart"/>
            <w:r w:rsidRPr="00FB604C">
              <w:rPr>
                <w:rFonts w:ascii="Times New Roman" w:hAnsi="Times New Roman" w:cs="Times New Roman"/>
                <w:sz w:val="28"/>
                <w:szCs w:val="28"/>
              </w:rPr>
              <w:t>Иногда</w:t>
            </w:r>
            <w:proofErr w:type="spell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6" type="#_x0000_t5" style="position:absolute;left:0;text-align:left;margin-left:25.65pt;margin-top:8.85pt;width:37.5pt;height:31.45pt;z-index:251688960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думаете, насколько часто члены семьи должны проводить выходной день вместе?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Как можно чаще, лучше, если каждые выходные. Б) В выходные надо отдыхать друг от друга. </w:t>
            </w:r>
          </w:p>
          <w:p w:rsid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Каждый должен проводить выходные так, как хочет</w:t>
            </w: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21380" w:rsidRPr="00FB604C" w:rsidRDefault="00D21380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57" style="position:absolute;left:0;text-align:left;margin-left:27.9pt;margin-top:4.85pt;width:35.25pt;height:33pt;z-index:251689984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Хотели бы вы, чтобы ваша будущая семья была похожа на ту, где вы сейчас живете?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Конечно, ведь моя семья самая хорошая.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 чем-то – ДА, а в чем-то – НЕТ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8" type="#_x0000_t12" style="position:absolute;left:0;text-align:left;margin-left:25.65pt;margin-top:12.85pt;width:43.5pt;height:39.75pt;z-index:251691008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детей. Дети хотят пойти погулять с друзьями, но родители их не пускают. Как поступят дети?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Постараются спокойно поговорить с родителями и убедить их отпустить на прогулку.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Устроят скандал и уйдут.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Никуда не пойдут, но останутся при мнении, что родители не правы.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59" type="#_x0000_t11" style="position:absolute;left:0;text-align:left;margin-left:25.65pt;margin-top:19.45pt;width:37.5pt;height:33.75pt;flip:y;z-index:251692032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Представьте себе семью: мама, папа, двое детей. Младший не выполняет просьбу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старшего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Как поступит старший?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Спокойно поговорит с младшим, повторит свою просьбу еще раз.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Б) Будет злиться на младшего, выяснять с ним отношения на повышенных тонах, угрожать.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Не станет наста</w:t>
            </w:r>
            <w:r w:rsidR="00AC37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ивать на своем, но перестанет </w:t>
            </w: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младшим общаться до исполнения им просьбы.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0" type="#_x0000_t4" style="position:absolute;left:0;text-align:left;margin-left:30.15pt;margin-top:2.1pt;width:35.25pt;height:41.25pt;z-index:251693056;mso-position-horizontal-relative:text;mso-position-vertical-relative:text"/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надо ли самостоятельно следить за своим внешним видом, одеждой, прической?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Нет, об этом напоминают родители.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Иногда, в особо торжественных случаях.</w:t>
            </w:r>
          </w:p>
        </w:tc>
      </w:tr>
      <w:tr w:rsidR="00FB604C" w:rsidRPr="00810B11" w:rsidTr="00B876C8">
        <w:tc>
          <w:tcPr>
            <w:tcW w:w="817" w:type="dxa"/>
          </w:tcPr>
          <w:p w:rsidR="00FB604C" w:rsidRPr="00FB604C" w:rsidRDefault="00FB604C" w:rsidP="009700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1985" w:type="dxa"/>
          </w:tcPr>
          <w:p w:rsidR="00FB604C" w:rsidRPr="00FB604C" w:rsidRDefault="0002440D" w:rsidP="00970045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1" type="#_x0000_t32" style="position:absolute;left:0;text-align:left;margin-left:30.15pt;margin-top:7.9pt;width:37.5pt;height:35.25pt;z-index:251694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190" w:type="dxa"/>
          </w:tcPr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 вы считаете, нужно ли поддерживать людей пожилого и преклонного возраста материально (покупать продукты, лекарства, оплачивать счета и т.п.)?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Да, им очень необходима эта помощь. </w:t>
            </w:r>
          </w:p>
          <w:p w:rsidR="00AC3798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У них есть пенсия, они в состоянии позаботиться о себе сами. </w:t>
            </w:r>
          </w:p>
          <w:p w:rsidR="00FB604C" w:rsidRPr="00FB604C" w:rsidRDefault="00FB604C" w:rsidP="00AC37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Иногда, если им чего-то не </w:t>
            </w:r>
            <w:proofErr w:type="gramStart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хватает</w:t>
            </w:r>
            <w:proofErr w:type="gramEnd"/>
            <w:r w:rsidRPr="00FB60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они просят об этом</w:t>
            </w:r>
          </w:p>
        </w:tc>
      </w:tr>
    </w:tbl>
    <w:p w:rsidR="00970045" w:rsidRDefault="00970045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Pr="00152B3A" w:rsidRDefault="00C96986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Бланк ответов к </w:t>
      </w:r>
      <w:proofErr w:type="spellStart"/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t>опроснику</w:t>
      </w:r>
      <w:proofErr w:type="spellEnd"/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«Семейные ценности».</w:t>
      </w:r>
    </w:p>
    <w:p w:rsidR="00C96986" w:rsidRDefault="00C96986" w:rsidP="0097004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986" w:rsidRDefault="00C96986" w:rsidP="00B876C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Дата_______________</w:t>
      </w:r>
    </w:p>
    <w:p w:rsidR="00C96986" w:rsidRDefault="00C96986" w:rsidP="00B876C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Возраст____________Пол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_____________</w:t>
      </w:r>
    </w:p>
    <w:p w:rsidR="00C96986" w:rsidRDefault="00C96986" w:rsidP="00C96986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jc w:val="center"/>
        <w:tblInd w:w="3216" w:type="dxa"/>
        <w:tblLook w:val="04A0"/>
      </w:tblPr>
      <w:tblGrid>
        <w:gridCol w:w="817"/>
        <w:gridCol w:w="709"/>
        <w:gridCol w:w="425"/>
        <w:gridCol w:w="425"/>
        <w:gridCol w:w="567"/>
        <w:gridCol w:w="851"/>
        <w:gridCol w:w="850"/>
        <w:gridCol w:w="567"/>
        <w:gridCol w:w="567"/>
        <w:gridCol w:w="567"/>
        <w:gridCol w:w="567"/>
        <w:gridCol w:w="567"/>
        <w:gridCol w:w="709"/>
        <w:gridCol w:w="709"/>
        <w:gridCol w:w="674"/>
      </w:tblGrid>
      <w:tr w:rsidR="00C96986" w:rsidTr="00B876C8">
        <w:trPr>
          <w:jc w:val="center"/>
        </w:trPr>
        <w:tc>
          <w:tcPr>
            <w:tcW w:w="1526" w:type="dxa"/>
            <w:gridSpan w:val="2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701" w:type="dxa"/>
            <w:gridSpan w:val="2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567" w:type="dxa"/>
          </w:tcPr>
          <w:p w:rsidR="00C96986" w:rsidRDefault="00C96986" w:rsidP="00B23A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567" w:type="dxa"/>
          </w:tcPr>
          <w:p w:rsidR="00C96986" w:rsidRDefault="00C96986" w:rsidP="00B23A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567" w:type="dxa"/>
          </w:tcPr>
          <w:p w:rsidR="00C96986" w:rsidRDefault="00C96986" w:rsidP="00B23AD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134" w:type="dxa"/>
            <w:gridSpan w:val="2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74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7B7B4B" w:rsidRDefault="0002440D" w:rsidP="00C9698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pict>
                <v:shape id="_x0000_s1062" type="#_x0000_t5" style="position:absolute;margin-left:4.25pt;margin-top:5.1pt;width:19.45pt;height:18pt;z-index:251695104;mso-position-horizontal-relative:text;mso-position-vertical-relative:text"/>
              </w:pict>
            </w:r>
          </w:p>
          <w:p w:rsidR="00C96986" w:rsidRPr="00164361" w:rsidRDefault="00C96986" w:rsidP="00C9698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96986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4" type="#_x0000_t4" style="position:absolute;margin-left:4.85pt;margin-top:1.35pt;width:22.45pt;height:21.75pt;z-index:251717632;mso-position-horizontal-relative:text;mso-position-vertical-relative:text"/>
              </w:pict>
            </w:r>
          </w:p>
        </w:tc>
        <w:tc>
          <w:tcPr>
            <w:tcW w:w="850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0" type="#_x0000_t12" style="position:absolute;margin-left:-1.75pt;margin-top:5.1pt;width:22.45pt;height:20.9pt;z-index:251723776;mso-position-horizontal-relative:text;mso-position-vertical-relative:text"/>
              </w:pict>
            </w:r>
          </w:p>
        </w:tc>
        <w:tc>
          <w:tcPr>
            <w:tcW w:w="567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96986" w:rsidTr="00B876C8">
        <w:trPr>
          <w:jc w:val="center"/>
        </w:trPr>
        <w:tc>
          <w:tcPr>
            <w:tcW w:w="817" w:type="dxa"/>
          </w:tcPr>
          <w:p w:rsidR="007B7B4B" w:rsidRDefault="0002440D" w:rsidP="00C9698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w:pict>
                <v:oval id="_x0000_s1063" style="position:absolute;margin-left:4.25pt;margin-top:7.15pt;width:19.45pt;height:15.75pt;z-index:251696128;mso-position-horizontal-relative:text;mso-position-vertical-relative:text"/>
              </w:pict>
            </w:r>
          </w:p>
          <w:p w:rsidR="00C96986" w:rsidRPr="00164361" w:rsidRDefault="00C96986" w:rsidP="00C9698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C96986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8" type="#_x0000_t32" style="position:absolute;margin-left:7.85pt;margin-top:4.15pt;width:20.95pt;height:17.7pt;z-index:251721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C96986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8" type="#_x0000_t11" style="position:absolute;margin-left:-3.25pt;margin-top:4.15pt;width:20.95pt;height:18.75pt;flip:y;z-index:251711488;mso-position-horizontal-relative:text;mso-position-vertical-relative:text"/>
              </w:pict>
            </w:r>
          </w:p>
        </w:tc>
        <w:tc>
          <w:tcPr>
            <w:tcW w:w="567" w:type="dxa"/>
          </w:tcPr>
          <w:p w:rsidR="00C96986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C96986" w:rsidRDefault="00C96986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4" type="#_x0000_t12" style="position:absolute;margin-left:4.25pt;margin-top:4.6pt;width:22.45pt;height:20.9pt;z-index:251697152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0" type="#_x0000_t5" style="position:absolute;margin-left:1.85pt;margin-top:7.5pt;width:19.45pt;height:18pt;z-index:251703296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2" type="#_x0000_t4" style="position:absolute;margin-left:-3.25pt;margin-top:7.5pt;width:22.45pt;height:24.75pt;z-index:251715584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7B7B4B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5" type="#_x0000_t11" style="position:absolute;margin-left:4.25pt;margin-top:6.65pt;width:20.95pt;height:18.75pt;flip:y;z-index:251698176;mso-position-horizontal-relative:text;mso-position-vertical-relative:text"/>
              </w:pict>
            </w:r>
          </w:p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76" style="position:absolute;margin-left:7.85pt;margin-top:9.65pt;width:19.45pt;height:15.75pt;z-index:251709440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6" type="#_x0000_t32" style="position:absolute;margin-left:-1.75pt;margin-top:7.7pt;width:20.95pt;height:17.7pt;z-index:251719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6" type="#_x0000_t4" style="position:absolute;margin-left:4.25pt;margin-top:4.35pt;width:22.45pt;height:24.75pt;z-index:251699200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1" type="#_x0000_t12" style="position:absolute;margin-left:7.85pt;margin-top:4.35pt;width:22.45pt;height:20.9pt;z-index:251724800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2" type="#_x0000_t5" style="position:absolute;margin-left:-3.25pt;margin-top:11.1pt;width:19.45pt;height:18pt;z-index:251705344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7" type="#_x0000_t32" style="position:absolute;margin-left:5.75pt;margin-top:10.2pt;width:20.95pt;height:17.7pt;z-index:251700224;mso-position-horizontal-relative:text;mso-position-vertical-relative:text" o:connectortype="straight">
                  <v:stroke endarrow="block"/>
                </v:shape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9" type="#_x0000_t11" style="position:absolute;margin-left:6.35pt;margin-top:9.15pt;width:20.95pt;height:18.75pt;flip:y;z-index:251712512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74" style="position:absolute;margin-left:-3.25pt;margin-top:10.2pt;width:19.45pt;height:15.75pt;z-index:251707392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68" type="#_x0000_t5" style="position:absolute;margin-left:7.25pt;margin-top:4.1pt;width:19.45pt;height:18pt;z-index:251701248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3" type="#_x0000_t4" style="position:absolute;margin-left:1.85pt;margin-top:4.1pt;width:22.45pt;height:24.75pt;z-index:251716608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9" type="#_x0000_t12" style="position:absolute;margin-left:-3.25pt;margin-top:7.95pt;width:22.45pt;height:20.9pt;z-index:251722752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73" style="position:absolute;margin-left:7.25pt;margin-top:10.5pt;width:19.45pt;height:15.75pt;z-index:251706368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7" type="#_x0000_t32" style="position:absolute;margin-left:7.85pt;margin-top:7.5pt;width:20.95pt;height:17.7pt;z-index:251720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7" type="#_x0000_t11" style="position:absolute;margin-left:-3.25pt;margin-top:7.5pt;width:20.95pt;height:18.75pt;flip:y;z-index:251710464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2" type="#_x0000_t12" style="position:absolute;margin-left:5.75pt;margin-top:7.7pt;width:22.45pt;height:20.9pt;z-index:251725824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71" type="#_x0000_t5" style="position:absolute;margin-left:1.85pt;margin-top:7.7pt;width:19.45pt;height:18pt;z-index:251704320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1" type="#_x0000_t4" style="position:absolute;margin-left:-3.25pt;margin-top:.95pt;width:22.45pt;height:24.75pt;z-index:251714560;mso-position-horizontal-relative:text;mso-position-vertical-relative:text"/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64361" w:rsidTr="00B876C8">
        <w:trPr>
          <w:jc w:val="center"/>
        </w:trPr>
        <w:tc>
          <w:tcPr>
            <w:tcW w:w="81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0" type="#_x0000_t11" style="position:absolute;margin-left:7.25pt;margin-top:5.95pt;width:20.95pt;height:18.75pt;flip:y;z-index:251713536;mso-position-horizontal-relative:text;mso-position-vertical-relative:text"/>
              </w:pict>
            </w:r>
          </w:p>
          <w:p w:rsidR="007B7B4B" w:rsidRDefault="007B7B4B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1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75" style="position:absolute;margin-left:7.85pt;margin-top:8.95pt;width:19.45pt;height:15.75pt;z-index:251708416;mso-position-horizontal-relative:text;mso-position-vertical-relative:text"/>
              </w:pict>
            </w:r>
          </w:p>
        </w:tc>
        <w:tc>
          <w:tcPr>
            <w:tcW w:w="850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164361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85" type="#_x0000_t32" style="position:absolute;margin-left:-1.75pt;margin-top:5.95pt;width:20.95pt;height:17.7pt;z-index:2517186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4" w:type="dxa"/>
          </w:tcPr>
          <w:p w:rsidR="00164361" w:rsidRDefault="00164361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23AD7" w:rsidRDefault="00B23AD7" w:rsidP="00C96986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D21380" w:rsidRDefault="00D21380" w:rsidP="00C96986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jc w:val="center"/>
        <w:tblLook w:val="04A0"/>
      </w:tblPr>
      <w:tblGrid>
        <w:gridCol w:w="817"/>
        <w:gridCol w:w="1860"/>
        <w:gridCol w:w="2108"/>
        <w:gridCol w:w="2393"/>
        <w:gridCol w:w="2393"/>
      </w:tblGrid>
      <w:tr w:rsidR="00834D23" w:rsidTr="00B876C8">
        <w:trPr>
          <w:trHeight w:val="654"/>
          <w:jc w:val="center"/>
        </w:trPr>
        <w:tc>
          <w:tcPr>
            <w:tcW w:w="817" w:type="dxa"/>
            <w:vMerge w:val="restart"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68" w:type="dxa"/>
            <w:gridSpan w:val="2"/>
          </w:tcPr>
          <w:p w:rsidR="00834D23" w:rsidRDefault="00834D23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</w:t>
            </w:r>
          </w:p>
        </w:tc>
        <w:tc>
          <w:tcPr>
            <w:tcW w:w="2393" w:type="dxa"/>
            <w:vMerge w:val="restart"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2393" w:type="dxa"/>
            <w:vMerge w:val="restart"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834D23" w:rsidTr="00B876C8">
        <w:trPr>
          <w:trHeight w:val="654"/>
          <w:jc w:val="center"/>
        </w:trPr>
        <w:tc>
          <w:tcPr>
            <w:tcW w:w="817" w:type="dxa"/>
            <w:vMerge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60" w:type="dxa"/>
          </w:tcPr>
          <w:p w:rsidR="00834D23" w:rsidRDefault="00834D23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А*2=…</w:t>
            </w:r>
          </w:p>
        </w:tc>
        <w:tc>
          <w:tcPr>
            <w:tcW w:w="2108" w:type="dxa"/>
          </w:tcPr>
          <w:p w:rsidR="00834D23" w:rsidRDefault="00834D23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В*1=…</w:t>
            </w:r>
          </w:p>
        </w:tc>
        <w:tc>
          <w:tcPr>
            <w:tcW w:w="2393" w:type="dxa"/>
            <w:vMerge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  <w:vMerge/>
          </w:tcPr>
          <w:p w:rsidR="00834D23" w:rsidRDefault="00834D23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654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3" type="#_x0000_t5" style="position:absolute;margin-left:4.25pt;margin-top:7.15pt;width:19.45pt;height:18pt;z-index:251726848;mso-position-horizontal-relative:text;mso-position-vertical-relative:text"/>
              </w:pict>
            </w:r>
          </w:p>
        </w:tc>
        <w:tc>
          <w:tcPr>
            <w:tcW w:w="1860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654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oval id="_x0000_s1094" style="position:absolute;margin-left:5.75pt;margin-top:10.15pt;width:19.45pt;height:15.75pt;z-index:251727872;mso-position-horizontal-relative:text;mso-position-vertical-relative:text"/>
              </w:pict>
            </w:r>
          </w:p>
        </w:tc>
        <w:tc>
          <w:tcPr>
            <w:tcW w:w="1860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654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5" type="#_x0000_t12" style="position:absolute;margin-left:1.25pt;margin-top:6.95pt;width:22.45pt;height:20.9pt;z-index:251728896;mso-position-horizontal-relative:text;mso-position-vertical-relative:text"/>
              </w:pict>
            </w:r>
          </w:p>
        </w:tc>
        <w:tc>
          <w:tcPr>
            <w:tcW w:w="1860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654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6" type="#_x0000_t11" style="position:absolute;margin-left:4.25pt;margin-top:6.95pt;width:20.95pt;height:18.75pt;flip:y;z-index:251729920;mso-position-horizontal-relative:text;mso-position-vertical-relative:text"/>
              </w:pict>
            </w:r>
          </w:p>
        </w:tc>
        <w:tc>
          <w:tcPr>
            <w:tcW w:w="1860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654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7" type="#_x0000_t4" style="position:absolute;margin-left:4.25pt;margin-top:4.95pt;width:22.45pt;height:24.75pt;z-index:251730944;mso-position-horizontal-relative:text;mso-position-vertical-relative:text"/>
              </w:pict>
            </w:r>
          </w:p>
        </w:tc>
        <w:tc>
          <w:tcPr>
            <w:tcW w:w="1860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</w:tcPr>
          <w:p w:rsidR="00B23AD7" w:rsidRDefault="00B23AD7" w:rsidP="00B23A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23AD7" w:rsidTr="00B876C8">
        <w:trPr>
          <w:trHeight w:val="330"/>
          <w:jc w:val="center"/>
        </w:trPr>
        <w:tc>
          <w:tcPr>
            <w:tcW w:w="817" w:type="dxa"/>
          </w:tcPr>
          <w:p w:rsidR="00B23AD7" w:rsidRDefault="0002440D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 w:bidi="ar-SA"/>
              </w:rPr>
              <w:pict>
                <v:shape id="_x0000_s1098" type="#_x0000_t32" style="position:absolute;margin-left:5.75pt;margin-top:7.75pt;width:20.95pt;height:17.7pt;z-index:251731968;mso-position-horizontal-relative:text;mso-position-vertical-relative:text" o:connectortype="straight">
                  <v:stroke endarrow="block"/>
                </v:shape>
              </w:pict>
            </w:r>
          </w:p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393" w:type="dxa"/>
          </w:tcPr>
          <w:p w:rsidR="00B23AD7" w:rsidRDefault="00B23AD7" w:rsidP="00C9698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876C8" w:rsidRDefault="00B876C8" w:rsidP="00B876C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380" w:rsidRDefault="00D21380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876C8" w:rsidRDefault="00152B3A" w:rsidP="00D213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52B3A">
        <w:rPr>
          <w:rFonts w:ascii="Times New Roman" w:hAnsi="Times New Roman" w:cs="Times New Roman"/>
          <w:b/>
          <w:sz w:val="28"/>
          <w:szCs w:val="28"/>
          <w:lang w:val="ru-RU"/>
        </w:rPr>
        <w:t>Карта отслеживания воспитательного результата.</w:t>
      </w:r>
    </w:p>
    <w:p w:rsidR="00B876C8" w:rsidRDefault="00B876C8" w:rsidP="00B876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876C8" w:rsidRPr="00B876C8" w:rsidRDefault="00B876C8" w:rsidP="00B876C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76C8">
        <w:rPr>
          <w:rFonts w:ascii="Times New Roman" w:hAnsi="Times New Roman" w:cs="Times New Roman"/>
          <w:sz w:val="28"/>
          <w:szCs w:val="28"/>
          <w:lang w:val="ru-RU"/>
        </w:rPr>
        <w:t>Класс_____________ Дата________________</w:t>
      </w:r>
    </w:p>
    <w:p w:rsidR="00B876C8" w:rsidRDefault="00B876C8" w:rsidP="00B876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876C8">
        <w:rPr>
          <w:rFonts w:ascii="Times New Roman" w:hAnsi="Times New Roman" w:cs="Times New Roman"/>
          <w:sz w:val="28"/>
          <w:szCs w:val="28"/>
          <w:lang w:val="ru-RU"/>
        </w:rPr>
        <w:t>Возраст участников 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:rsidR="00B876C8" w:rsidRDefault="00B876C8" w:rsidP="00B876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876C8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девочек (ж)___________ </w:t>
      </w:r>
    </w:p>
    <w:p w:rsidR="00B876C8" w:rsidRDefault="00B876C8" w:rsidP="00B876C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76C8">
        <w:rPr>
          <w:rFonts w:ascii="Times New Roman" w:hAnsi="Times New Roman" w:cs="Times New Roman"/>
          <w:sz w:val="28"/>
          <w:szCs w:val="28"/>
          <w:lang w:val="ru-RU"/>
        </w:rPr>
        <w:t>Количество мальчиков (м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)_________</w:t>
      </w:r>
    </w:p>
    <w:p w:rsidR="00B876C8" w:rsidRDefault="00B876C8" w:rsidP="00B876C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3666"/>
        <w:gridCol w:w="553"/>
        <w:gridCol w:w="658"/>
        <w:gridCol w:w="446"/>
        <w:gridCol w:w="520"/>
        <w:gridCol w:w="520"/>
        <w:gridCol w:w="564"/>
        <w:gridCol w:w="512"/>
        <w:gridCol w:w="1157"/>
        <w:gridCol w:w="1132"/>
        <w:gridCol w:w="1367"/>
        <w:gridCol w:w="639"/>
        <w:gridCol w:w="669"/>
        <w:gridCol w:w="639"/>
        <w:gridCol w:w="533"/>
        <w:gridCol w:w="550"/>
        <w:gridCol w:w="661"/>
      </w:tblGrid>
      <w:tr w:rsidR="00D21380" w:rsidRPr="00810B11" w:rsidTr="00D21380">
        <w:trPr>
          <w:trHeight w:val="420"/>
        </w:trPr>
        <w:tc>
          <w:tcPr>
            <w:tcW w:w="3666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Параметры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</w:t>
            </w:r>
            <w:proofErr w:type="spellEnd"/>
          </w:p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73" w:type="dxa"/>
            <w:gridSpan w:val="7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анкеты и пол (М/Ж)</w:t>
            </w:r>
          </w:p>
        </w:tc>
        <w:tc>
          <w:tcPr>
            <w:tcW w:w="3656" w:type="dxa"/>
            <w:gridSpan w:val="3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представлений о семейных ценностях по группе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3691" w:type="dxa"/>
            <w:gridSpan w:val="6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представлений о семейных ценностях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гендерным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признакам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</w:tr>
      <w:tr w:rsidR="00D21380" w:rsidTr="00D21380">
        <w:trPr>
          <w:cantSplit/>
          <w:trHeight w:val="1134"/>
        </w:trPr>
        <w:tc>
          <w:tcPr>
            <w:tcW w:w="3666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  <w:vMerge w:val="restart"/>
            <w:textDirection w:val="btLr"/>
          </w:tcPr>
          <w:p w:rsidR="00D21380" w:rsidRDefault="00D21380" w:rsidP="00B1670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1Ж</w:t>
            </w:r>
          </w:p>
        </w:tc>
        <w:tc>
          <w:tcPr>
            <w:tcW w:w="658" w:type="dxa"/>
            <w:vMerge w:val="restart"/>
            <w:textDirection w:val="btLr"/>
          </w:tcPr>
          <w:p w:rsidR="00D21380" w:rsidRDefault="00D21380" w:rsidP="00B1670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2М</w:t>
            </w:r>
          </w:p>
        </w:tc>
        <w:tc>
          <w:tcPr>
            <w:tcW w:w="446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vMerge w:val="restart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656" w:type="dxa"/>
            <w:gridSpan w:val="3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7" w:type="dxa"/>
            <w:gridSpan w:val="3"/>
          </w:tcPr>
          <w:p w:rsidR="00D21380" w:rsidRDefault="00D21380" w:rsidP="00D213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</w:t>
            </w:r>
          </w:p>
        </w:tc>
        <w:tc>
          <w:tcPr>
            <w:tcW w:w="1744" w:type="dxa"/>
            <w:gridSpan w:val="3"/>
          </w:tcPr>
          <w:p w:rsidR="00D21380" w:rsidRDefault="00D21380" w:rsidP="00D213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</w:p>
        </w:tc>
      </w:tr>
      <w:tr w:rsidR="00D21380" w:rsidTr="00D21380">
        <w:trPr>
          <w:cantSplit/>
          <w:trHeight w:val="1358"/>
        </w:trPr>
        <w:tc>
          <w:tcPr>
            <w:tcW w:w="3666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3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  <w:vMerge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  <w:textDirection w:val="btLr"/>
          </w:tcPr>
          <w:p w:rsidR="00D21380" w:rsidRPr="00D21380" w:rsidRDefault="00D21380" w:rsidP="00D2138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Низкий*</w:t>
            </w:r>
          </w:p>
        </w:tc>
        <w:tc>
          <w:tcPr>
            <w:tcW w:w="1132" w:type="dxa"/>
            <w:textDirection w:val="btLr"/>
          </w:tcPr>
          <w:p w:rsidR="00D21380" w:rsidRPr="00D21380" w:rsidRDefault="00D21380" w:rsidP="00D2138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Средний**</w:t>
            </w:r>
          </w:p>
        </w:tc>
        <w:tc>
          <w:tcPr>
            <w:tcW w:w="1367" w:type="dxa"/>
            <w:textDirection w:val="btLr"/>
          </w:tcPr>
          <w:p w:rsidR="00D21380" w:rsidRPr="00D21380" w:rsidRDefault="00D21380" w:rsidP="00D2138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Высокий***</w:t>
            </w:r>
          </w:p>
        </w:tc>
        <w:tc>
          <w:tcPr>
            <w:tcW w:w="639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Низкий*</w:t>
            </w:r>
          </w:p>
        </w:tc>
        <w:tc>
          <w:tcPr>
            <w:tcW w:w="669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Средний**</w:t>
            </w:r>
          </w:p>
        </w:tc>
        <w:tc>
          <w:tcPr>
            <w:tcW w:w="639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Высокий***</w:t>
            </w:r>
          </w:p>
        </w:tc>
        <w:tc>
          <w:tcPr>
            <w:tcW w:w="533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Низкий*</w:t>
            </w:r>
          </w:p>
        </w:tc>
        <w:tc>
          <w:tcPr>
            <w:tcW w:w="550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Средний**</w:t>
            </w:r>
          </w:p>
        </w:tc>
        <w:tc>
          <w:tcPr>
            <w:tcW w:w="661" w:type="dxa"/>
            <w:textDirection w:val="btLr"/>
          </w:tcPr>
          <w:p w:rsidR="00D21380" w:rsidRPr="00D21380" w:rsidRDefault="00D21380" w:rsidP="00E647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213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Высокий***</w:t>
            </w:r>
          </w:p>
        </w:tc>
      </w:tr>
      <w:tr w:rsidR="00D21380" w:rsidTr="00D21380">
        <w:tc>
          <w:tcPr>
            <w:tcW w:w="3666" w:type="dxa"/>
          </w:tcPr>
          <w:p w:rsidR="00D21380" w:rsidRPr="00B16704" w:rsidRDefault="00D21380" w:rsidP="00B876C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Любовь (Л)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Default="00D21380" w:rsidP="001A5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Продолжение рода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Default="00D21380" w:rsidP="001A5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Почитание родителей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Default="00D21380" w:rsidP="001A5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Забота о младших (ЗМ)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Default="00D21380" w:rsidP="001A5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Забота о старших (ЗС)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Default="00D21380" w:rsidP="001A5F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Культура быта (КБ)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21380" w:rsidTr="00D21380">
        <w:tc>
          <w:tcPr>
            <w:tcW w:w="3666" w:type="dxa"/>
          </w:tcPr>
          <w:p w:rsidR="00D21380" w:rsidRPr="00B16704" w:rsidRDefault="00D21380" w:rsidP="001A5F6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167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55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8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2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64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2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3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50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61" w:type="dxa"/>
          </w:tcPr>
          <w:p w:rsidR="00D21380" w:rsidRDefault="00D21380" w:rsidP="00B876C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876C8" w:rsidRPr="00B876C8" w:rsidRDefault="00D21380" w:rsidP="00B876C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каждому показателю: *0-4 балла **5-7 балла ***8-10 балла. По всем показателям: 50-60 баллов – высокий уровень; 30-49 баллов – средний уровень; менее 30 – низкий уровень.</w:t>
      </w:r>
    </w:p>
    <w:sectPr w:rsidR="00B876C8" w:rsidRPr="00B876C8" w:rsidSect="00D21380">
      <w:headerReference w:type="defaul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238" w:rsidRDefault="004A5238" w:rsidP="00581B11">
      <w:pPr>
        <w:spacing w:after="0" w:line="240" w:lineRule="auto"/>
      </w:pPr>
      <w:r>
        <w:separator/>
      </w:r>
    </w:p>
  </w:endnote>
  <w:endnote w:type="continuationSeparator" w:id="0">
    <w:p w:rsidR="004A5238" w:rsidRDefault="004A5238" w:rsidP="0058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238" w:rsidRDefault="004A5238" w:rsidP="00581B11">
      <w:pPr>
        <w:spacing w:after="0" w:line="240" w:lineRule="auto"/>
      </w:pPr>
      <w:r>
        <w:separator/>
      </w:r>
    </w:p>
  </w:footnote>
  <w:footnote w:type="continuationSeparator" w:id="0">
    <w:p w:rsidR="004A5238" w:rsidRDefault="004A5238" w:rsidP="0058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9946"/>
      <w:docPartObj>
        <w:docPartGallery w:val="Page Numbers (Top of Page)"/>
        <w:docPartUnique/>
      </w:docPartObj>
    </w:sdtPr>
    <w:sdtContent>
      <w:p w:rsidR="00B23AD7" w:rsidRDefault="0002440D">
        <w:pPr>
          <w:pStyle w:val="af5"/>
          <w:jc w:val="center"/>
        </w:pPr>
        <w:fldSimple w:instr=" PAGE   \* MERGEFORMAT ">
          <w:r w:rsidR="00810B11">
            <w:rPr>
              <w:noProof/>
            </w:rPr>
            <w:t>9</w:t>
          </w:r>
        </w:fldSimple>
      </w:p>
    </w:sdtContent>
  </w:sdt>
  <w:p w:rsidR="00B23AD7" w:rsidRDefault="00B23AD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1747C"/>
    <w:multiLevelType w:val="hybridMultilevel"/>
    <w:tmpl w:val="C11275DA"/>
    <w:lvl w:ilvl="0" w:tplc="D8B2A2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C80"/>
    <w:rsid w:val="0002440D"/>
    <w:rsid w:val="000D3F6D"/>
    <w:rsid w:val="00152B3A"/>
    <w:rsid w:val="00164361"/>
    <w:rsid w:val="004314EF"/>
    <w:rsid w:val="004A5238"/>
    <w:rsid w:val="00526F4A"/>
    <w:rsid w:val="00581B11"/>
    <w:rsid w:val="005F7928"/>
    <w:rsid w:val="006C5CDE"/>
    <w:rsid w:val="00757326"/>
    <w:rsid w:val="007B7B4B"/>
    <w:rsid w:val="008046CC"/>
    <w:rsid w:val="00810B11"/>
    <w:rsid w:val="00834D23"/>
    <w:rsid w:val="008B3A92"/>
    <w:rsid w:val="00917D96"/>
    <w:rsid w:val="00970045"/>
    <w:rsid w:val="009C656F"/>
    <w:rsid w:val="009F040B"/>
    <w:rsid w:val="00A747F1"/>
    <w:rsid w:val="00AC3798"/>
    <w:rsid w:val="00B16704"/>
    <w:rsid w:val="00B23AD7"/>
    <w:rsid w:val="00B876C8"/>
    <w:rsid w:val="00C96986"/>
    <w:rsid w:val="00CF3383"/>
    <w:rsid w:val="00D21380"/>
    <w:rsid w:val="00D51C80"/>
    <w:rsid w:val="00E25E16"/>
    <w:rsid w:val="00F65523"/>
    <w:rsid w:val="00FB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_x0000_s1049"/>
        <o:r id="V:Rule14" type="connector" idref="#_x0000_s1086"/>
        <o:r id="V:Rule15" type="connector" idref="#_x0000_s1098"/>
        <o:r id="V:Rule16" type="connector" idref="#_x0000_s1087"/>
        <o:r id="V:Rule17" type="connector" idref="#_x0000_s1088"/>
        <o:r id="V:Rule18" type="connector" idref="#_x0000_s1037"/>
        <o:r id="V:Rule19" type="connector" idref="#_x0000_s1067"/>
        <o:r id="V:Rule20" type="connector" idref="#_x0000_s1043"/>
        <o:r id="V:Rule21" type="connector" idref="#_x0000_s1055"/>
        <o:r id="V:Rule22" type="connector" idref="#_x0000_s1032"/>
        <o:r id="V:Rule23" type="connector" idref="#_x0000_s1085"/>
        <o:r id="V:Rule24" type="connector" idref="#_x0000_s1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23"/>
  </w:style>
  <w:style w:type="paragraph" w:styleId="1">
    <w:name w:val="heading 1"/>
    <w:basedOn w:val="a"/>
    <w:next w:val="a"/>
    <w:link w:val="10"/>
    <w:uiPriority w:val="9"/>
    <w:qFormat/>
    <w:rsid w:val="00F655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5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5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55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55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55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55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55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55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5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65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552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5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6552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655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F6552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655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552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55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65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655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655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65523"/>
    <w:rPr>
      <w:b/>
      <w:bCs/>
    </w:rPr>
  </w:style>
  <w:style w:type="character" w:styleId="a9">
    <w:name w:val="Emphasis"/>
    <w:basedOn w:val="a0"/>
    <w:uiPriority w:val="20"/>
    <w:qFormat/>
    <w:rsid w:val="00F65523"/>
    <w:rPr>
      <w:i/>
      <w:iCs/>
    </w:rPr>
  </w:style>
  <w:style w:type="paragraph" w:styleId="aa">
    <w:name w:val="No Spacing"/>
    <w:uiPriority w:val="1"/>
    <w:qFormat/>
    <w:rsid w:val="00F6552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6552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552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6552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6552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6552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6552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6552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6552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6552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6552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65523"/>
    <w:pPr>
      <w:outlineLvl w:val="9"/>
    </w:pPr>
  </w:style>
  <w:style w:type="table" w:styleId="af4">
    <w:name w:val="Table Grid"/>
    <w:basedOn w:val="a1"/>
    <w:uiPriority w:val="59"/>
    <w:rsid w:val="00D51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581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581B11"/>
  </w:style>
  <w:style w:type="paragraph" w:styleId="af7">
    <w:name w:val="footer"/>
    <w:basedOn w:val="a"/>
    <w:link w:val="af8"/>
    <w:uiPriority w:val="99"/>
    <w:semiHidden/>
    <w:unhideWhenUsed/>
    <w:rsid w:val="00581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581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Ходунова</dc:creator>
  <cp:keywords/>
  <dc:description/>
  <cp:lastModifiedBy>Ходунова</cp:lastModifiedBy>
  <cp:revision>17</cp:revision>
  <dcterms:created xsi:type="dcterms:W3CDTF">2018-07-31T01:47:00Z</dcterms:created>
  <dcterms:modified xsi:type="dcterms:W3CDTF">2018-08-09T08:28:00Z</dcterms:modified>
</cp:coreProperties>
</file>